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F1E2E4" w14:textId="77777777" w:rsidR="00AC4ED4" w:rsidRDefault="00000000">
      <w:pPr>
        <w:spacing w:after="40"/>
        <w:jc w:val="center"/>
      </w:pPr>
      <w:r>
        <w:rPr>
          <w:b/>
          <w:sz w:val="22"/>
        </w:rPr>
        <w:t>2026-2027 EĞİTİM ÖĞRETİM YILI</w:t>
      </w:r>
    </w:p>
    <w:p w14:paraId="319A2569" w14:textId="77777777" w:rsidR="00AC4ED4" w:rsidRDefault="00000000">
      <w:pPr>
        <w:spacing w:after="40"/>
        <w:jc w:val="center"/>
      </w:pPr>
      <w:r>
        <w:rPr>
          <w:b/>
          <w:sz w:val="28"/>
        </w:rPr>
        <w:t>1. SINIF HAYAT BILGISI – EYLÜL AYI</w:t>
      </w:r>
    </w:p>
    <w:p w14:paraId="019A0C28" w14:textId="77777777" w:rsidR="00AC4ED4" w:rsidRDefault="00000000">
      <w:pPr>
        <w:spacing w:after="140"/>
        <w:jc w:val="center"/>
      </w:pPr>
      <w:r>
        <w:rPr>
          <w:b/>
        </w:rPr>
        <w:t>TÜRKİYE YÜZYILI MAARİF MODELİ AYLIK İZLEME, FAALİYET VE ÖĞRETMEN YANSITMA RAPORU</w:t>
      </w:r>
    </w:p>
    <w:tbl>
      <w:tblPr>
        <w:tblW w:w="0" w:type="auto"/>
        <w:jc w:val="center"/>
        <w:tblBorders>
          <w:top w:val="single" w:sz="4" w:space="0" w:color="AAB7C4"/>
          <w:left w:val="single" w:sz="4" w:space="0" w:color="AAB7C4"/>
          <w:bottom w:val="single" w:sz="4" w:space="0" w:color="AAB7C4"/>
          <w:right w:val="single" w:sz="4" w:space="0" w:color="AAB7C4"/>
          <w:insideH w:val="single" w:sz="4" w:space="0" w:color="AAB7C4"/>
          <w:insideV w:val="single" w:sz="4" w:space="0" w:color="AAB7C4"/>
        </w:tblBorders>
        <w:tblLook w:val="04A0" w:firstRow="1" w:lastRow="0" w:firstColumn="1" w:lastColumn="0" w:noHBand="0" w:noVBand="1"/>
      </w:tblPr>
      <w:tblGrid>
        <w:gridCol w:w="2677"/>
        <w:gridCol w:w="2677"/>
        <w:gridCol w:w="2677"/>
        <w:gridCol w:w="2677"/>
      </w:tblGrid>
      <w:tr w:rsidR="00AC4ED4" w14:paraId="54260310" w14:textId="77777777">
        <w:trPr>
          <w:jc w:val="center"/>
        </w:trPr>
        <w:tc>
          <w:tcPr>
            <w:tcW w:w="2677" w:type="dxa"/>
            <w:shd w:val="clear" w:color="auto" w:fill="D9EAF7"/>
          </w:tcPr>
          <w:p w14:paraId="0DD11A4C" w14:textId="77777777" w:rsidR="00AC4ED4" w:rsidRDefault="00000000">
            <w:pPr>
              <w:spacing w:after="0"/>
            </w:pPr>
            <w:r>
              <w:rPr>
                <w:b/>
                <w:sz w:val="17"/>
              </w:rPr>
              <w:t>Okul</w:t>
            </w:r>
          </w:p>
        </w:tc>
        <w:tc>
          <w:tcPr>
            <w:tcW w:w="2677" w:type="dxa"/>
          </w:tcPr>
          <w:p w14:paraId="29EA9F31" w14:textId="77777777" w:rsidR="00AC4ED4" w:rsidRDefault="00000000">
            <w:pPr>
              <w:spacing w:after="0"/>
            </w:pPr>
            <w:r>
              <w:rPr>
                <w:sz w:val="17"/>
              </w:rPr>
              <w:t>Cumhuriyet İlkokulu</w:t>
            </w:r>
          </w:p>
        </w:tc>
        <w:tc>
          <w:tcPr>
            <w:tcW w:w="2677" w:type="dxa"/>
            <w:shd w:val="clear" w:color="auto" w:fill="D9EAF7"/>
          </w:tcPr>
          <w:p w14:paraId="28E9E804" w14:textId="77777777" w:rsidR="00AC4ED4" w:rsidRDefault="00000000">
            <w:pPr>
              <w:spacing w:after="0"/>
            </w:pPr>
            <w:r>
              <w:rPr>
                <w:b/>
                <w:sz w:val="17"/>
              </w:rPr>
              <w:t>Öğretmen</w:t>
            </w:r>
          </w:p>
        </w:tc>
        <w:tc>
          <w:tcPr>
            <w:tcW w:w="2677" w:type="dxa"/>
          </w:tcPr>
          <w:p w14:paraId="3076AF0B" w14:textId="77777777" w:rsidR="00AC4ED4" w:rsidRDefault="00000000">
            <w:pPr>
              <w:spacing w:after="0"/>
            </w:pPr>
            <w:r>
              <w:rPr>
                <w:sz w:val="17"/>
              </w:rPr>
              <w:t>Ayşe Yılmaz</w:t>
            </w:r>
          </w:p>
        </w:tc>
      </w:tr>
      <w:tr w:rsidR="00AC4ED4" w14:paraId="14286138" w14:textId="77777777">
        <w:trPr>
          <w:jc w:val="center"/>
        </w:trPr>
        <w:tc>
          <w:tcPr>
            <w:tcW w:w="2677" w:type="dxa"/>
            <w:shd w:val="clear" w:color="auto" w:fill="D9EAF7"/>
          </w:tcPr>
          <w:p w14:paraId="515058A3" w14:textId="77777777" w:rsidR="00AC4ED4" w:rsidRDefault="00000000">
            <w:pPr>
              <w:spacing w:after="0"/>
            </w:pPr>
            <w:r>
              <w:rPr>
                <w:b/>
                <w:sz w:val="17"/>
              </w:rPr>
              <w:t>Sınıf / Ders</w:t>
            </w:r>
          </w:p>
        </w:tc>
        <w:tc>
          <w:tcPr>
            <w:tcW w:w="2677" w:type="dxa"/>
          </w:tcPr>
          <w:p w14:paraId="126542E1" w14:textId="77777777" w:rsidR="00AC4ED4" w:rsidRDefault="00000000">
            <w:pPr>
              <w:spacing w:after="0"/>
            </w:pPr>
            <w:r>
              <w:rPr>
                <w:sz w:val="17"/>
              </w:rPr>
              <w:t>1. Sınıf / Hayat Bilgisi</w:t>
            </w:r>
          </w:p>
        </w:tc>
        <w:tc>
          <w:tcPr>
            <w:tcW w:w="2677" w:type="dxa"/>
            <w:shd w:val="clear" w:color="auto" w:fill="D9EAF7"/>
          </w:tcPr>
          <w:p w14:paraId="51C36729" w14:textId="77777777" w:rsidR="00AC4ED4" w:rsidRDefault="00000000">
            <w:pPr>
              <w:spacing w:after="0"/>
            </w:pPr>
            <w:r>
              <w:rPr>
                <w:b/>
                <w:sz w:val="17"/>
              </w:rPr>
              <w:t>Rapor Tarihi</w:t>
            </w:r>
          </w:p>
        </w:tc>
        <w:tc>
          <w:tcPr>
            <w:tcW w:w="2677" w:type="dxa"/>
          </w:tcPr>
          <w:p w14:paraId="50597D4A" w14:textId="77777777" w:rsidR="00AC4ED4" w:rsidRDefault="00000000">
            <w:pPr>
              <w:spacing w:after="0"/>
            </w:pPr>
            <w:r>
              <w:rPr>
                <w:sz w:val="17"/>
              </w:rPr>
              <w:t>15.09.2026</w:t>
            </w:r>
          </w:p>
        </w:tc>
      </w:tr>
    </w:tbl>
    <w:p w14:paraId="6C2652F2" w14:textId="77777777" w:rsidR="00AC4ED4" w:rsidRDefault="00AC4ED4">
      <w:pPr>
        <w:spacing w:after="20"/>
      </w:pPr>
    </w:p>
    <w:tbl>
      <w:tblPr>
        <w:tblW w:w="11916" w:type="dxa"/>
        <w:jc w:val="center"/>
        <w:tblBorders>
          <w:top w:val="single" w:sz="5" w:space="0" w:color="8EA9C1"/>
          <w:left w:val="single" w:sz="5" w:space="0" w:color="8EA9C1"/>
          <w:bottom w:val="single" w:sz="5" w:space="0" w:color="8EA9C1"/>
          <w:right w:val="single" w:sz="5" w:space="0" w:color="8EA9C1"/>
          <w:insideH w:val="single" w:sz="5" w:space="0" w:color="8EA9C1"/>
          <w:insideV w:val="single" w:sz="5" w:space="0" w:color="8EA9C1"/>
        </w:tblBorders>
        <w:tblLayout w:type="fixed"/>
        <w:tblLook w:val="04A0" w:firstRow="1" w:lastRow="0" w:firstColumn="1" w:lastColumn="0" w:noHBand="0" w:noVBand="1"/>
      </w:tblPr>
      <w:tblGrid>
        <w:gridCol w:w="4433"/>
        <w:gridCol w:w="7483"/>
      </w:tblGrid>
      <w:tr w:rsidR="00AC4ED4" w14:paraId="53D5FE81" w14:textId="77777777" w:rsidTr="00467DD4">
        <w:trPr>
          <w:jc w:val="center"/>
        </w:trPr>
        <w:tc>
          <w:tcPr>
            <w:tcW w:w="4433" w:type="dxa"/>
            <w:shd w:val="clear" w:color="auto" w:fill="2F75B5"/>
          </w:tcPr>
          <w:p w14:paraId="1548F132" w14:textId="77777777" w:rsidR="00AC4ED4" w:rsidRDefault="00000000">
            <w:pPr>
              <w:spacing w:after="0"/>
            </w:pPr>
            <w:r>
              <w:rPr>
                <w:b/>
                <w:color w:val="FFFFFF"/>
                <w:sz w:val="17"/>
              </w:rPr>
              <w:t>EDUPLAN AYLIK İZLEME BOYUTU</w:t>
            </w:r>
          </w:p>
        </w:tc>
        <w:tc>
          <w:tcPr>
            <w:tcW w:w="7483" w:type="dxa"/>
            <w:shd w:val="clear" w:color="auto" w:fill="2F75B5"/>
          </w:tcPr>
          <w:p w14:paraId="2A59D891" w14:textId="77777777" w:rsidR="00AC4ED4" w:rsidRDefault="00000000">
            <w:pPr>
              <w:spacing w:after="0"/>
            </w:pPr>
            <w:r>
              <w:rPr>
                <w:b/>
                <w:color w:val="FFFFFF"/>
                <w:sz w:val="17"/>
              </w:rPr>
              <w:t>PROGRAMLA UYUMLU AYLIK RAPORLAMA</w:t>
            </w:r>
          </w:p>
        </w:tc>
      </w:tr>
      <w:tr w:rsidR="00AC4ED4" w14:paraId="4B300443" w14:textId="77777777" w:rsidTr="00467DD4">
        <w:trPr>
          <w:jc w:val="center"/>
        </w:trPr>
        <w:tc>
          <w:tcPr>
            <w:tcW w:w="4433" w:type="dxa"/>
            <w:shd w:val="clear" w:color="auto" w:fill="EEF5F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3916DCF" w14:textId="77777777" w:rsidR="00AC4ED4" w:rsidRDefault="00000000">
            <w:pPr>
              <w:spacing w:after="0"/>
            </w:pPr>
            <w:r>
              <w:rPr>
                <w:b/>
                <w:sz w:val="16"/>
              </w:rPr>
              <w:t>1. AYIN ÖĞRENME ÇERÇEVESİ</w:t>
            </w:r>
          </w:p>
        </w:tc>
        <w:tc>
          <w:tcPr>
            <w:tcW w:w="7483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D2E7AF7" w14:textId="77777777" w:rsidR="00AC4ED4" w:rsidRDefault="00000000">
            <w:pPr>
              <w:spacing w:after="0"/>
            </w:pPr>
            <w:r>
              <w:rPr>
                <w:sz w:val="16"/>
              </w:rPr>
              <w:t>Haftalar: 1. Hafta 14-18 Eylül; 2. Hafta 21-25 Eylül; 3. Hafta 28 Eylül-02 Ekim</w:t>
            </w:r>
            <w:r>
              <w:rPr>
                <w:sz w:val="16"/>
              </w:rPr>
              <w:br/>
              <w:t>Tema / öğrenme alanı: 1. ÖĞRENME ALANI: BEN VE OKULUM</w:t>
            </w:r>
            <w:r>
              <w:rPr>
                <w:sz w:val="16"/>
              </w:rPr>
              <w:br/>
              <w:t>İçerik çerçevesi: Öğretmen ve Arkadaşlar TYMM DERS KİTABI KONU EŞLEŞMESİ: Öğretmen ve Arkadaşlar; Okul Ortamı TYMM DERS KİTABI KONU EŞLEŞMESİ: Okul Ortamı</w:t>
            </w:r>
          </w:p>
        </w:tc>
      </w:tr>
      <w:tr w:rsidR="00AC4ED4" w14:paraId="0E512442" w14:textId="77777777" w:rsidTr="00467DD4">
        <w:trPr>
          <w:jc w:val="center"/>
        </w:trPr>
        <w:tc>
          <w:tcPr>
            <w:tcW w:w="4433" w:type="dxa"/>
            <w:shd w:val="clear" w:color="auto" w:fill="EEF5F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C205077" w14:textId="77777777" w:rsidR="00AC4ED4" w:rsidRDefault="00000000">
            <w:pPr>
              <w:spacing w:after="0"/>
            </w:pPr>
            <w:r>
              <w:rPr>
                <w:b/>
                <w:sz w:val="16"/>
              </w:rPr>
              <w:t>2. ÖĞRENME ÇIKTILARI VE SÜREÇ BİLEŞENLERİ</w:t>
            </w:r>
          </w:p>
        </w:tc>
        <w:tc>
          <w:tcPr>
            <w:tcW w:w="7483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EBB9BB4" w14:textId="77777777" w:rsidR="00AC4ED4" w:rsidRDefault="00000000">
            <w:pPr>
              <w:spacing w:after="0"/>
            </w:pPr>
            <w:r>
              <w:rPr>
                <w:sz w:val="16"/>
              </w:rPr>
              <w:t>• HB.1.1.1. Öğretmeni ve arkadaşlarıyla tanışabilme</w:t>
            </w:r>
            <w:r>
              <w:rPr>
                <w:sz w:val="16"/>
              </w:rPr>
              <w:br/>
              <w:t>• HB.1.1.2. Sınıf ve okul ortamını tanıyabilme</w:t>
            </w:r>
          </w:p>
        </w:tc>
      </w:tr>
      <w:tr w:rsidR="00AC4ED4" w14:paraId="542E743A" w14:textId="77777777" w:rsidTr="00467DD4">
        <w:trPr>
          <w:jc w:val="center"/>
        </w:trPr>
        <w:tc>
          <w:tcPr>
            <w:tcW w:w="4433" w:type="dxa"/>
            <w:shd w:val="clear" w:color="auto" w:fill="EEF5F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9E89F9D" w14:textId="77777777" w:rsidR="00AC4ED4" w:rsidRDefault="00000000">
            <w:pPr>
              <w:spacing w:after="0"/>
            </w:pPr>
            <w:r>
              <w:rPr>
                <w:b/>
                <w:sz w:val="16"/>
              </w:rPr>
              <w:t>3. HAFTALIK İLERLEME VE ÖĞRENME-ÖĞRETME SÜRECİ</w:t>
            </w:r>
          </w:p>
        </w:tc>
        <w:tc>
          <w:tcPr>
            <w:tcW w:w="7483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C40273F" w14:textId="77777777" w:rsidR="00AC4ED4" w:rsidRDefault="00000000">
            <w:pPr>
              <w:spacing w:after="0"/>
            </w:pPr>
            <w:r>
              <w:rPr>
                <w:sz w:val="16"/>
              </w:rPr>
              <w:t>• 1. Hafta 14-18 Eylül: Öğretmen ve Arkadaşlar TYMM DERS KİTABI KONU EŞLEŞMESİ: Öğretmen ve Arkadaşlar</w:t>
            </w:r>
            <w:r>
              <w:rPr>
                <w:sz w:val="16"/>
              </w:rPr>
              <w:br/>
              <w:t>• 2. Hafta 21-25 Eylül: Okul Ortamı TYMM DERS KİTABI KONU EŞLEŞMESİ: Okul Ortamı</w:t>
            </w:r>
            <w:r>
              <w:rPr>
                <w:sz w:val="16"/>
              </w:rPr>
              <w:br/>
              <w:t>• 3. Hafta 28 Eylül-02 Ekim: Okul Ortamı TYMM DERS KİTABI KONU EŞLEŞMESİ: Okul Ortamı</w:t>
            </w:r>
            <w:r>
              <w:rPr>
                <w:sz w:val="16"/>
              </w:rPr>
              <w:br/>
              <w:t>Uygulamada ön değerlendirme, modelleme/rehberli uygulama, öğrenci katılımı, ürün-performans oluşturma ve kısa yansıtma basamakları sınıfın hazırbulunuşluğuna göre düzenlenir.</w:t>
            </w:r>
          </w:p>
        </w:tc>
      </w:tr>
      <w:tr w:rsidR="00AC4ED4" w14:paraId="4566942D" w14:textId="77777777" w:rsidTr="00467DD4">
        <w:trPr>
          <w:jc w:val="center"/>
        </w:trPr>
        <w:tc>
          <w:tcPr>
            <w:tcW w:w="4433" w:type="dxa"/>
            <w:shd w:val="clear" w:color="auto" w:fill="EEF5F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52DB4D5" w14:textId="77777777" w:rsidR="00AC4ED4" w:rsidRDefault="00000000">
            <w:pPr>
              <w:spacing w:after="0"/>
            </w:pPr>
            <w:r>
              <w:rPr>
                <w:b/>
                <w:sz w:val="16"/>
              </w:rPr>
              <w:t>4. ÖĞRENME KANITLARI • ÖLÇÜT • ÖĞRETİM KARARI</w:t>
            </w:r>
          </w:p>
        </w:tc>
        <w:tc>
          <w:tcPr>
            <w:tcW w:w="7483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57F081A" w14:textId="77777777" w:rsidR="00AC4ED4" w:rsidRDefault="00000000">
            <w:pPr>
              <w:spacing w:after="0"/>
            </w:pPr>
            <w:r>
              <w:rPr>
                <w:sz w:val="16"/>
              </w:rPr>
              <w:t>• Kendini tanıtma, arkadaşının adını doğru kullanma ve uygun iletişim davranışları gözlem formuyla izlenir.</w:t>
            </w:r>
            <w:r>
              <w:rPr>
                <w:sz w:val="16"/>
              </w:rPr>
              <w:br/>
              <w:t>• Okulun temel bölümlerini tanıma, işlevini söyleme ve uygun bölümü seçme görsel eşleştirme/kontrol listesiyle izlenir.</w:t>
            </w:r>
            <w:r>
              <w:rPr>
                <w:sz w:val="16"/>
              </w:rPr>
              <w:br/>
              <w:t>• Sınıf-okul bölümlerini konum ve kullanım amacıyla ilişkilendirme, basit okul krokisi ürünüyle değerlendirilir.</w:t>
            </w:r>
            <w:r>
              <w:rPr>
                <w:sz w:val="16"/>
              </w:rPr>
              <w:br/>
              <w:t>Karar kullanımı: Toplanan kanıtlar yalnız sonuç bildirmek için değil; öğrencinin güçlü yönünü, destek gerektiren beceriyi ve bir sonraki öğretim adımını belirlemek için kullanılır. Ay sonu değerlendirmesinde hızdan çok doğruluk, anlamlandırma, uygun strateji kullanımı ve gelişim seyri dikkate alınır.</w:t>
            </w:r>
          </w:p>
        </w:tc>
      </w:tr>
      <w:tr w:rsidR="00AC4ED4" w14:paraId="6806A452" w14:textId="77777777" w:rsidTr="00467DD4">
        <w:trPr>
          <w:jc w:val="center"/>
        </w:trPr>
        <w:tc>
          <w:tcPr>
            <w:tcW w:w="4433" w:type="dxa"/>
            <w:shd w:val="clear" w:color="auto" w:fill="EEF5F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B4F6E2C" w14:textId="77777777" w:rsidR="00AC4ED4" w:rsidRDefault="00000000">
            <w:pPr>
              <w:spacing w:after="0"/>
            </w:pPr>
            <w:r>
              <w:rPr>
                <w:b/>
                <w:sz w:val="16"/>
              </w:rPr>
              <w:t>5. BECERİ • EĞİLİM • DEĞER • OKURYAZARLIK</w:t>
            </w:r>
          </w:p>
        </w:tc>
        <w:tc>
          <w:tcPr>
            <w:tcW w:w="7483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1425013" w14:textId="77777777" w:rsidR="00AC4ED4" w:rsidRDefault="00000000">
            <w:pPr>
              <w:spacing w:after="0"/>
            </w:pPr>
            <w:r>
              <w:rPr>
                <w:sz w:val="16"/>
              </w:rPr>
              <w:t>Sosyal-duygusal / öğrenme becerileri: SDB1.1. Kendini Tanıma (Öz Farkındalık) SDB2.1. İletişim SDB2.2. İş Birliği SDB3.1. Uyum</w:t>
            </w:r>
            <w:r>
              <w:rPr>
                <w:sz w:val="16"/>
              </w:rPr>
              <w:br/>
              <w:t>Değerler: D1. Adalet D8. Mahremiyet D10. Mütevazılık D11. Özgürlük D12. Sabır D14. Saygı D15. Sevgi D17. Tasarruf</w:t>
            </w:r>
            <w:r>
              <w:rPr>
                <w:sz w:val="16"/>
              </w:rPr>
              <w:br/>
              <w:t>Okuryazarlık: OB1. Bilgi Okuryazarlığı OB4. Görsel Okuryazarlık</w:t>
            </w:r>
            <w:r>
              <w:rPr>
                <w:sz w:val="16"/>
              </w:rPr>
              <w:br/>
              <w:t>İzleme odağı: Bu bileşenlerin yalnız adları değil, ay içindeki etkinliklerde gözlenebilir davranışa dönüşme durumu öğretmen gözlemiyle kaydedilir.</w:t>
            </w:r>
          </w:p>
        </w:tc>
      </w:tr>
      <w:tr w:rsidR="00AC4ED4" w14:paraId="57BE1333" w14:textId="77777777" w:rsidTr="00467DD4">
        <w:trPr>
          <w:jc w:val="center"/>
        </w:trPr>
        <w:tc>
          <w:tcPr>
            <w:tcW w:w="4433" w:type="dxa"/>
            <w:shd w:val="clear" w:color="auto" w:fill="EEF5F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1DAB933" w14:textId="77777777" w:rsidR="00AC4ED4" w:rsidRDefault="00000000">
            <w:pPr>
              <w:spacing w:after="0"/>
            </w:pPr>
            <w:r>
              <w:rPr>
                <w:b/>
                <w:sz w:val="16"/>
              </w:rPr>
              <w:t>6. FARKLILAŞTIRMA: DESTEKLEME / ZENGİNLEŞTİRME</w:t>
            </w:r>
          </w:p>
        </w:tc>
        <w:tc>
          <w:tcPr>
            <w:tcW w:w="7483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EFFD5E9" w14:textId="77777777" w:rsidR="00AC4ED4" w:rsidRDefault="00000000">
            <w:pPr>
              <w:spacing w:after="0"/>
            </w:pPr>
            <w:r>
              <w:rPr>
                <w:sz w:val="16"/>
              </w:rPr>
              <w:t>• DESTEK: Ad-görsel kartlarıyla eşli tanışma. ZENGİN: Yeni bir arkadaş için tanışma diyaloğu oluşturma.</w:t>
            </w:r>
            <w:r>
              <w:rPr>
                <w:sz w:val="16"/>
              </w:rPr>
              <w:br/>
              <w:t>• DESTEK: Fotoğraf-sembol eşleştirmeli okul turu. ZENGİN: Basit okul krokisine işlev sembolleri ekleme.</w:t>
            </w:r>
            <w:r>
              <w:rPr>
                <w:sz w:val="16"/>
              </w:rPr>
              <w:br/>
              <w:t>• DESTEK: Bölüm kartlarını doğru mekâna yerleştirme. ZENGİN: Yeni öğrenci için resimli okul rehberi hazırlama.</w:t>
            </w:r>
            <w:r>
              <w:rPr>
                <w:sz w:val="16"/>
              </w:rPr>
              <w:br/>
              <w:t>Uygulama notu: Destekleme ve zenginleştirme, aynı öğrenme çıktısına ulaşmayı gözetir; görev karmaşıklığı, süre, materyal, modelleme ve bağımsızlık düzeyi öğrenci ihtiyacına göre uyarlanır.</w:t>
            </w:r>
          </w:p>
        </w:tc>
      </w:tr>
      <w:tr w:rsidR="00AC4ED4" w14:paraId="2AA4658C" w14:textId="77777777" w:rsidTr="00467DD4">
        <w:trPr>
          <w:jc w:val="center"/>
        </w:trPr>
        <w:tc>
          <w:tcPr>
            <w:tcW w:w="4433" w:type="dxa"/>
            <w:shd w:val="clear" w:color="auto" w:fill="EEF5F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1F37747" w14:textId="77777777" w:rsidR="00AC4ED4" w:rsidRDefault="00000000">
            <w:pPr>
              <w:spacing w:after="0"/>
            </w:pPr>
            <w:r>
              <w:rPr>
                <w:b/>
                <w:sz w:val="16"/>
              </w:rPr>
              <w:t>7. OKUL TEMELLİ PLANLAMA • GERÇEK YAŞAM • TAKVİM</w:t>
            </w:r>
          </w:p>
        </w:tc>
        <w:tc>
          <w:tcPr>
            <w:tcW w:w="7483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43399E9" w14:textId="35F45184" w:rsidR="00AC4ED4" w:rsidRDefault="00000000">
            <w:pPr>
              <w:spacing w:after="0"/>
            </w:pPr>
            <w:r>
              <w:rPr>
                <w:sz w:val="16"/>
              </w:rPr>
              <w:t>Okul temelli / gerçek yaşam bağlantıları:</w:t>
            </w:r>
            <w:r>
              <w:rPr>
                <w:sz w:val="16"/>
              </w:rPr>
              <w:br/>
              <w:t>• Tanışma Çemberi: ad, ilgi alanı ve ortak sınıf davranışlarını içeren kısa sınıf etkinliği uygulanabilir.</w:t>
            </w:r>
            <w:r>
              <w:rPr>
                <w:sz w:val="16"/>
              </w:rPr>
              <w:br/>
              <w:t>• Okul Kâşifleri: okulun temel bölümleri güvenli bir rota ile gözlemlenebilir.</w:t>
            </w:r>
            <w:r>
              <w:rPr>
                <w:sz w:val="16"/>
              </w:rPr>
              <w:br/>
              <w:t>• Mini Okul Rehberi: sınıfça okul bölümlerini tanıtan görsel pano hazırlanabilir.</w:t>
            </w:r>
            <w:r>
              <w:rPr>
                <w:sz w:val="16"/>
              </w:rPr>
              <w:br/>
              <w:t>Belirli gün, hafta ve takvim bağlantıları: Gaziler Günü; Hayvanları Koruma Günü</w:t>
            </w:r>
            <w:r>
              <w:rPr>
                <w:sz w:val="16"/>
              </w:rPr>
              <w:br/>
              <w:t xml:space="preserve">Gerçekleştirilen uygulama/uyarlama öğretmen tarafından aşağıya kaydedilir: </w:t>
            </w:r>
            <w:r w:rsidR="005C5030">
              <w:rPr>
                <w:sz w:val="16"/>
              </w:rPr>
              <w:t>.........................................................................................................................................................</w:t>
            </w:r>
          </w:p>
        </w:tc>
      </w:tr>
      <w:tr w:rsidR="00AC4ED4" w14:paraId="357E4BD1" w14:textId="77777777" w:rsidTr="00467DD4">
        <w:trPr>
          <w:jc w:val="center"/>
        </w:trPr>
        <w:tc>
          <w:tcPr>
            <w:tcW w:w="4433" w:type="dxa"/>
            <w:shd w:val="clear" w:color="auto" w:fill="EEF5F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FD886E5" w14:textId="77777777" w:rsidR="00AC4ED4" w:rsidRDefault="00000000">
            <w:pPr>
              <w:spacing w:after="0"/>
            </w:pPr>
            <w:r>
              <w:rPr>
                <w:b/>
                <w:sz w:val="16"/>
              </w:rPr>
              <w:t>8. AYLIK GÖZLEM VE ÖĞRETMEN YANSITMASI</w:t>
            </w:r>
          </w:p>
        </w:tc>
        <w:tc>
          <w:tcPr>
            <w:tcW w:w="7483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0BBF3A2" w14:textId="77777777" w:rsidR="00AC4ED4" w:rsidRDefault="00000000">
            <w:pPr>
              <w:spacing w:after="0"/>
            </w:pPr>
            <w:r>
              <w:rPr>
                <w:sz w:val="16"/>
              </w:rPr>
              <w:t>Etkili olan uygulamalar: ................................................................................................................</w:t>
            </w:r>
            <w:r>
              <w:rPr>
                <w:sz w:val="16"/>
              </w:rPr>
              <w:br/>
              <w:t>Öğrencilerin güçlü yönleri / olumlu gelişmeler: ..............................................................................</w:t>
            </w:r>
            <w:r>
              <w:rPr>
                <w:sz w:val="16"/>
              </w:rPr>
              <w:br/>
              <w:t>Planlanan süreç ile gerçekleşen uygulama arasındaki farklar ve nedenleri: ......................................</w:t>
            </w:r>
          </w:p>
        </w:tc>
      </w:tr>
      <w:tr w:rsidR="00AC4ED4" w14:paraId="1AA5FEA1" w14:textId="77777777" w:rsidTr="00467DD4">
        <w:trPr>
          <w:jc w:val="center"/>
        </w:trPr>
        <w:tc>
          <w:tcPr>
            <w:tcW w:w="4433" w:type="dxa"/>
            <w:shd w:val="clear" w:color="auto" w:fill="EEF5F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92F7315" w14:textId="77777777" w:rsidR="00AC4ED4" w:rsidRDefault="00000000">
            <w:pPr>
              <w:spacing w:after="0"/>
            </w:pPr>
            <w:r>
              <w:rPr>
                <w:b/>
                <w:sz w:val="16"/>
              </w:rPr>
              <w:t>9. İHTİYAÇ • ÖNLEM • SONRAKİ AYA AKTARIM</w:t>
            </w:r>
          </w:p>
        </w:tc>
        <w:tc>
          <w:tcPr>
            <w:tcW w:w="7483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C5EC485" w14:textId="77777777" w:rsidR="00AC4ED4" w:rsidRDefault="00000000">
            <w:pPr>
              <w:spacing w:after="0"/>
            </w:pPr>
            <w:r>
              <w:rPr>
                <w:sz w:val="16"/>
              </w:rPr>
              <w:t>Desteklenmesi / yeniden ele alınması gereken alan: ........................................................................</w:t>
            </w:r>
            <w:r>
              <w:rPr>
                <w:sz w:val="16"/>
              </w:rPr>
              <w:br/>
              <w:t>Alınacak önlem / kullanılacak destek: ...............................................................................................</w:t>
            </w:r>
            <w:r>
              <w:rPr>
                <w:sz w:val="16"/>
              </w:rPr>
              <w:br/>
              <w:t xml:space="preserve">Ekim ayına aktarım: Bu ayın öğrenme kanıtları ve gözlemleri doğrultusunda gerekli tekrar, destekleme, </w:t>
            </w:r>
            <w:r>
              <w:rPr>
                <w:sz w:val="16"/>
              </w:rPr>
              <w:lastRenderedPageBreak/>
              <w:t>zenginleştirme ve hazırbulunuşluk çalışmaları bir sonraki öğretim sürecine aktarılır.</w:t>
            </w:r>
          </w:p>
        </w:tc>
      </w:tr>
      <w:tr w:rsidR="00AC4ED4" w14:paraId="2A38BF39" w14:textId="77777777" w:rsidTr="00467DD4">
        <w:trPr>
          <w:jc w:val="center"/>
        </w:trPr>
        <w:tc>
          <w:tcPr>
            <w:tcW w:w="4433" w:type="dxa"/>
            <w:shd w:val="clear" w:color="auto" w:fill="EEF5F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D2637EF" w14:textId="77777777" w:rsidR="00AC4ED4" w:rsidRDefault="00000000">
            <w:pPr>
              <w:spacing w:after="0"/>
            </w:pPr>
            <w:r>
              <w:rPr>
                <w:b/>
                <w:sz w:val="16"/>
              </w:rPr>
              <w:lastRenderedPageBreak/>
              <w:t>10. EKLER / DELİLLER</w:t>
            </w:r>
          </w:p>
        </w:tc>
        <w:tc>
          <w:tcPr>
            <w:tcW w:w="7483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1C9BFE9" w14:textId="77777777" w:rsidR="00AC4ED4" w:rsidRDefault="00000000">
            <w:pPr>
              <w:spacing w:after="0"/>
              <w:rPr>
                <w:sz w:val="16"/>
              </w:rPr>
            </w:pPr>
            <w:r>
              <w:rPr>
                <w:sz w:val="16"/>
              </w:rPr>
              <w:t>Uygunsa: öğrenci ürünü, çalışma kâğıdı, kontrol listesi, gözlem notu, rubrik/dereceli puanlama anahtarı, öz/akran değerlendirme, fotoğraf veya dijital ürün bilgisi.</w:t>
            </w:r>
            <w:r>
              <w:rPr>
                <w:sz w:val="16"/>
              </w:rPr>
              <w:br/>
              <w:t>Ek / delil kaydı: ..................................................................................................................................</w:t>
            </w:r>
          </w:p>
          <w:p w14:paraId="6E3CB6AB" w14:textId="67B00D7E" w:rsidR="00467DD4" w:rsidRDefault="00467DD4">
            <w:pPr>
              <w:spacing w:after="0"/>
            </w:pPr>
            <w:r>
              <w:rPr>
                <w:sz w:val="16"/>
              </w:rPr>
              <w:t>.........................................................................................................................................................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.........................................................................................................................................................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.........................................................................................................................................................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.........................................................................................................................................................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.........................................................................................................................................................</w:t>
            </w:r>
          </w:p>
        </w:tc>
      </w:tr>
    </w:tbl>
    <w:p w14:paraId="1222F11A" w14:textId="77777777" w:rsidR="00BF1C50" w:rsidRDefault="00BF1C50">
      <w:pPr>
        <w:spacing w:before="100" w:after="80"/>
        <w:rPr>
          <w:b/>
        </w:rPr>
      </w:pPr>
    </w:p>
    <w:p w14:paraId="3EA52619" w14:textId="77777777" w:rsidR="00BF1C50" w:rsidRDefault="00BF1C50">
      <w:pPr>
        <w:spacing w:before="100" w:after="80"/>
        <w:rPr>
          <w:b/>
        </w:rPr>
      </w:pPr>
    </w:p>
    <w:p w14:paraId="5E0CC658" w14:textId="6188229F" w:rsidR="00AC4ED4" w:rsidRPr="00BF1C50" w:rsidRDefault="00000000">
      <w:pPr>
        <w:spacing w:before="100" w:after="80"/>
        <w:rPr>
          <w:b/>
        </w:rPr>
      </w:pPr>
      <w:r>
        <w:rPr>
          <w:b/>
        </w:rPr>
        <w:t xml:space="preserve">Kaynak </w:t>
      </w:r>
      <w:proofErr w:type="spellStart"/>
      <w:r>
        <w:rPr>
          <w:b/>
        </w:rPr>
        <w:t>ve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kullanım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notu</w:t>
      </w:r>
      <w:proofErr w:type="spellEnd"/>
      <w:r>
        <w:rPr>
          <w:b/>
        </w:rPr>
        <w:t xml:space="preserve">: </w:t>
      </w:r>
      <w:r>
        <w:t xml:space="preserve">Rapor; 2026-2027 1. sınıf ders akışına ilişkin EduPlan Y Planı ile ilgili MEB/TYMM öğretim programı ve resmî çerçeve plan yaklaşımı esas alınarak hazırlanmıştır. “Planlanan/uygulanabilir” ifadeler program önerisini; boş yansıtma alanları ise öğretmenin sınıfında gerçekten gerçekleşen süreci kaydetmesi içindir. Gerçekleşmemiş </w:t>
      </w:r>
      <w:proofErr w:type="spellStart"/>
      <w:r>
        <w:t>etkinlik</w:t>
      </w:r>
      <w:proofErr w:type="spellEnd"/>
      <w:r>
        <w:t xml:space="preserve"> </w:t>
      </w:r>
      <w:proofErr w:type="spellStart"/>
      <w:r>
        <w:t>yapılmış</w:t>
      </w:r>
      <w:proofErr w:type="spellEnd"/>
      <w:r>
        <w:t xml:space="preserve"> </w:t>
      </w:r>
      <w:proofErr w:type="spellStart"/>
      <w:r>
        <w:t>gibi</w:t>
      </w:r>
      <w:proofErr w:type="spellEnd"/>
      <w:r>
        <w:t xml:space="preserve"> </w:t>
      </w:r>
      <w:proofErr w:type="spellStart"/>
      <w:r>
        <w:t>raporlanmamalıdır</w:t>
      </w:r>
      <w:proofErr w:type="spellEnd"/>
      <w:r>
        <w:t>.</w:t>
      </w:r>
    </w:p>
    <w:p w14:paraId="3124385F" w14:textId="77777777" w:rsidR="00BF1C50" w:rsidRDefault="00BF1C50">
      <w:pPr>
        <w:spacing w:before="100" w:after="80"/>
      </w:pPr>
    </w:p>
    <w:p w14:paraId="0F7C983B" w14:textId="77777777" w:rsidR="00BF1C50" w:rsidRDefault="00BF1C50">
      <w:pPr>
        <w:spacing w:before="100" w:after="80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355"/>
        <w:gridCol w:w="5355"/>
      </w:tblGrid>
      <w:tr w:rsidR="00AC4ED4" w14:paraId="7BF17E16" w14:textId="77777777">
        <w:trPr>
          <w:jc w:val="center"/>
        </w:trPr>
        <w:tc>
          <w:tcPr>
            <w:tcW w:w="5355" w:type="dxa"/>
            <w:shd w:val="clear" w:color="auto" w:fill="D9EAF7"/>
          </w:tcPr>
          <w:p w14:paraId="2B22199A" w14:textId="77777777" w:rsidR="00AC4ED4" w:rsidRDefault="00000000">
            <w:pPr>
              <w:spacing w:after="0"/>
            </w:pPr>
            <w:r>
              <w:rPr>
                <w:b/>
                <w:sz w:val="17"/>
              </w:rPr>
              <w:t>Hazırlayan</w:t>
            </w:r>
          </w:p>
        </w:tc>
        <w:tc>
          <w:tcPr>
            <w:tcW w:w="5355" w:type="dxa"/>
            <w:shd w:val="clear" w:color="auto" w:fill="D9EAF7"/>
          </w:tcPr>
          <w:p w14:paraId="563CF78B" w14:textId="77777777" w:rsidR="00AC4ED4" w:rsidRDefault="00000000">
            <w:pPr>
              <w:spacing w:after="0"/>
            </w:pPr>
            <w:r>
              <w:rPr>
                <w:b/>
                <w:sz w:val="17"/>
              </w:rPr>
              <w:t>UYGUNDUR</w:t>
            </w:r>
          </w:p>
        </w:tc>
      </w:tr>
      <w:tr w:rsidR="00AC4ED4" w14:paraId="47A72264" w14:textId="77777777">
        <w:trPr>
          <w:jc w:val="center"/>
        </w:trPr>
        <w:tc>
          <w:tcPr>
            <w:tcW w:w="5355" w:type="dxa"/>
          </w:tcPr>
          <w:p w14:paraId="7A7F1616" w14:textId="77777777" w:rsidR="00AC4ED4" w:rsidRDefault="00000000">
            <w:pPr>
              <w:spacing w:after="0"/>
            </w:pPr>
            <w:r>
              <w:rPr>
                <w:sz w:val="17"/>
              </w:rPr>
              <w:t>Ayşe Yılmaz</w:t>
            </w:r>
            <w:r>
              <w:rPr>
                <w:sz w:val="17"/>
              </w:rPr>
              <w:br/>
              <w:t>Sınıf Öğretmeni</w:t>
            </w:r>
          </w:p>
        </w:tc>
        <w:tc>
          <w:tcPr>
            <w:tcW w:w="5355" w:type="dxa"/>
          </w:tcPr>
          <w:p w14:paraId="787F532F" w14:textId="77777777" w:rsidR="00AC4ED4" w:rsidRDefault="00000000">
            <w:pPr>
              <w:spacing w:after="0"/>
            </w:pPr>
            <w:r>
              <w:rPr>
                <w:sz w:val="17"/>
              </w:rPr>
              <w:t>Mehmet Kaya</w:t>
            </w:r>
            <w:r>
              <w:rPr>
                <w:sz w:val="17"/>
              </w:rPr>
              <w:br/>
              <w:t>Okul Müdürü</w:t>
            </w:r>
          </w:p>
        </w:tc>
      </w:tr>
    </w:tbl>
    <w:p w14:paraId="71DF3AF4" w14:textId="77777777" w:rsidR="005A03B2" w:rsidRDefault="005A03B2"/>
    <w:sectPr w:rsidR="005A03B2" w:rsidSect="00034616">
      <w:footerReference w:type="default" r:id="rId8"/>
      <w:pgSz w:w="12240" w:h="15840"/>
      <w:pgMar w:top="680" w:right="765" w:bottom="680" w:left="76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810E91" w14:textId="77777777" w:rsidR="005A03B2" w:rsidRDefault="005A03B2">
      <w:pPr>
        <w:spacing w:after="0" w:line="240" w:lineRule="auto"/>
      </w:pPr>
      <w:r>
        <w:separator/>
      </w:r>
    </w:p>
  </w:endnote>
  <w:endnote w:type="continuationSeparator" w:id="0">
    <w:p w14:paraId="2F957DB6" w14:textId="77777777" w:rsidR="005A03B2" w:rsidRDefault="005A03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0FCEF" w14:textId="77777777" w:rsidR="00AC4ED4" w:rsidRDefault="00000000">
    <w:pPr>
      <w:pStyle w:val="AltBilgi"/>
      <w:jc w:val="center"/>
    </w:pPr>
    <w:proofErr w:type="spellStart"/>
    <w:r>
      <w:t>EduPlan</w:t>
    </w:r>
    <w:proofErr w:type="spellEnd"/>
    <w:r>
      <w:t xml:space="preserve"> • 1. </w:t>
    </w:r>
    <w:proofErr w:type="spellStart"/>
    <w:r>
      <w:t>Sınıf</w:t>
    </w:r>
    <w:proofErr w:type="spellEnd"/>
    <w:r>
      <w:t xml:space="preserve"> Maarif Aylık </w:t>
    </w:r>
    <w:proofErr w:type="spellStart"/>
    <w:r>
      <w:t>Raporu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E6F8ED" w14:textId="77777777" w:rsidR="005A03B2" w:rsidRDefault="005A03B2">
      <w:pPr>
        <w:spacing w:after="0" w:line="240" w:lineRule="auto"/>
      </w:pPr>
      <w:r>
        <w:separator/>
      </w:r>
    </w:p>
  </w:footnote>
  <w:footnote w:type="continuationSeparator" w:id="0">
    <w:p w14:paraId="29A1C03D" w14:textId="77777777" w:rsidR="005A03B2" w:rsidRDefault="005A03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58152955">
    <w:abstractNumId w:val="8"/>
  </w:num>
  <w:num w:numId="2" w16cid:durableId="1101947264">
    <w:abstractNumId w:val="6"/>
  </w:num>
  <w:num w:numId="3" w16cid:durableId="776757249">
    <w:abstractNumId w:val="5"/>
  </w:num>
  <w:num w:numId="4" w16cid:durableId="1775393824">
    <w:abstractNumId w:val="4"/>
  </w:num>
  <w:num w:numId="5" w16cid:durableId="557978921">
    <w:abstractNumId w:val="7"/>
  </w:num>
  <w:num w:numId="6" w16cid:durableId="803280236">
    <w:abstractNumId w:val="3"/>
  </w:num>
  <w:num w:numId="7" w16cid:durableId="932469391">
    <w:abstractNumId w:val="2"/>
  </w:num>
  <w:num w:numId="8" w16cid:durableId="1582449932">
    <w:abstractNumId w:val="1"/>
  </w:num>
  <w:num w:numId="9" w16cid:durableId="1826358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C1418"/>
    <w:rsid w:val="0015074B"/>
    <w:rsid w:val="0029639D"/>
    <w:rsid w:val="00326F90"/>
    <w:rsid w:val="00467DD4"/>
    <w:rsid w:val="005A03B2"/>
    <w:rsid w:val="005C5030"/>
    <w:rsid w:val="00AA1D8D"/>
    <w:rsid w:val="00AC4ED4"/>
    <w:rsid w:val="00B47730"/>
    <w:rsid w:val="00BF1C5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03D4982"/>
  <w14:defaultImageDpi w14:val="300"/>
  <w15:docId w15:val="{CD176F9F-08B8-4A1F-8CE3-E2A19DB9F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ptos" w:hAnsi="Aptos"/>
      <w:sz w:val="18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926</Words>
  <Characters>5280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6194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Lenovo</cp:lastModifiedBy>
  <cp:revision>4</cp:revision>
  <dcterms:created xsi:type="dcterms:W3CDTF">2013-12-23T23:15:00Z</dcterms:created>
  <dcterms:modified xsi:type="dcterms:W3CDTF">2026-09-10T17:10:00Z</dcterms:modified>
  <cp:category/>
</cp:coreProperties>
</file>